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Learning LaTeX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Write the user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Checked that graphs were inputted correctly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 if new graphs works with partitioner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looking over the python code 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Python link implementation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